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BE35C" w14:textId="4FDD0D80" w:rsidR="009A1C09" w:rsidRPr="004D3337" w:rsidRDefault="006734CF" w:rsidP="00CA3F0A">
      <w:pPr>
        <w:jc w:val="right"/>
        <w:rPr>
          <w:rFonts w:cstheme="majorBidi"/>
          <w:sz w:val="24"/>
          <w:szCs w:val="24"/>
          <w:rtl/>
          <w:lang w:bidi="fa-IR"/>
        </w:rPr>
      </w:pPr>
      <w:r w:rsidRPr="004D3337">
        <w:rPr>
          <w:rFonts w:cstheme="majorBidi" w:hint="cs"/>
          <w:sz w:val="24"/>
          <w:szCs w:val="24"/>
          <w:rtl/>
          <w:lang w:bidi="fa-IR"/>
        </w:rPr>
        <w:t>پیوست</w:t>
      </w:r>
      <w:r w:rsidR="00B11549" w:rsidRPr="004D3337">
        <w:rPr>
          <w:rFonts w:cstheme="majorBidi" w:hint="cs"/>
          <w:sz w:val="24"/>
          <w:szCs w:val="24"/>
          <w:rtl/>
          <w:lang w:bidi="fa-IR"/>
        </w:rPr>
        <w:t xml:space="preserve"> </w:t>
      </w:r>
      <w:r w:rsidR="00CA3F0A" w:rsidRPr="004D3337">
        <w:rPr>
          <w:rFonts w:cstheme="majorBidi" w:hint="cs"/>
          <w:sz w:val="24"/>
          <w:szCs w:val="24"/>
          <w:rtl/>
          <w:lang w:bidi="fa-IR"/>
        </w:rPr>
        <w:t>2</w:t>
      </w:r>
    </w:p>
    <w:p w14:paraId="41B219A5" w14:textId="7922B359" w:rsidR="003F27C2" w:rsidRPr="004D3337" w:rsidRDefault="003F27C2" w:rsidP="00D131B0">
      <w:pPr>
        <w:spacing w:line="360" w:lineRule="auto"/>
        <w:jc w:val="center"/>
        <w:rPr>
          <w:rFonts w:cstheme="majorBidi"/>
          <w:sz w:val="24"/>
          <w:szCs w:val="24"/>
          <w:rtl/>
          <w:lang w:bidi="fa-IR"/>
        </w:rPr>
      </w:pPr>
      <w:r w:rsidRPr="004D3337">
        <w:rPr>
          <w:rFonts w:cstheme="majorBidi" w:hint="cs"/>
          <w:sz w:val="24"/>
          <w:szCs w:val="24"/>
          <w:rtl/>
          <w:lang w:bidi="fa-IR"/>
        </w:rPr>
        <w:t xml:space="preserve">نحوه </w:t>
      </w:r>
      <w:r w:rsidR="00D131B0" w:rsidRPr="004D3337">
        <w:rPr>
          <w:rFonts w:cstheme="majorBidi" w:hint="cs"/>
          <w:sz w:val="24"/>
          <w:szCs w:val="24"/>
          <w:rtl/>
          <w:lang w:bidi="fa-IR"/>
        </w:rPr>
        <w:t>محاسبه</w:t>
      </w:r>
      <w:r w:rsidRPr="004D3337">
        <w:rPr>
          <w:rFonts w:cstheme="majorBidi" w:hint="cs"/>
          <w:sz w:val="24"/>
          <w:szCs w:val="24"/>
          <w:rtl/>
          <w:lang w:bidi="fa-IR"/>
        </w:rPr>
        <w:t xml:space="preserve"> هزینه های تحقیق و توسعه در قیمت دارو</w:t>
      </w:r>
    </w:p>
    <w:p w14:paraId="2687A705" w14:textId="35DEEA77" w:rsidR="00F47B12" w:rsidRPr="004D3337" w:rsidRDefault="0006513F" w:rsidP="00CE116A">
      <w:pPr>
        <w:spacing w:after="0"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4D3337">
        <w:rPr>
          <w:rFonts w:cs="B Nazanin" w:hint="cs"/>
          <w:sz w:val="24"/>
          <w:szCs w:val="24"/>
          <w:rtl/>
          <w:lang w:bidi="fa-IR"/>
        </w:rPr>
        <w:t xml:space="preserve">عطف به بند 6 ماده 4 ضابطه قیمت گذاری </w:t>
      </w:r>
      <w:r w:rsidRPr="004D3337">
        <w:rPr>
          <w:rFonts w:cs="B Nazanin"/>
          <w:sz w:val="24"/>
          <w:szCs w:val="24"/>
          <w:rtl/>
          <w:lang w:bidi="fa-IR"/>
        </w:rPr>
        <w:t xml:space="preserve">در سازمان غذا و دارو </w:t>
      </w:r>
      <w:r w:rsidR="00CE116A">
        <w:rPr>
          <w:rFonts w:cs="B Nazanin" w:hint="cs"/>
          <w:sz w:val="24"/>
          <w:szCs w:val="24"/>
          <w:rtl/>
          <w:lang w:bidi="fa-IR"/>
        </w:rPr>
        <w:t>ویرایش فروردین 1400</w:t>
      </w:r>
      <w:r w:rsidRPr="004D3337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F47B12" w:rsidRPr="004D3337">
        <w:rPr>
          <w:rFonts w:cs="B Nazanin"/>
          <w:sz w:val="24"/>
          <w:szCs w:val="24"/>
          <w:rtl/>
          <w:lang w:bidi="fa-IR"/>
        </w:rPr>
        <w:t>نحوه لحاظ نمودن هز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ی</w:t>
      </w:r>
      <w:r w:rsidR="00F47B12" w:rsidRPr="004D3337">
        <w:rPr>
          <w:rFonts w:cs="B Nazanin" w:hint="eastAsia"/>
          <w:sz w:val="24"/>
          <w:szCs w:val="24"/>
          <w:rtl/>
          <w:lang w:bidi="fa-IR"/>
        </w:rPr>
        <w:t>نه</w:t>
      </w:r>
      <w:r w:rsidR="00F47B12" w:rsidRPr="004D3337">
        <w:rPr>
          <w:rFonts w:cs="B Nazanin"/>
          <w:sz w:val="24"/>
          <w:szCs w:val="24"/>
          <w:rtl/>
          <w:lang w:bidi="fa-IR"/>
        </w:rPr>
        <w:t xml:space="preserve"> ها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ی</w:t>
      </w:r>
      <w:r w:rsidR="00F47B12" w:rsidRPr="004D3337">
        <w:rPr>
          <w:rFonts w:cs="B Nazanin"/>
          <w:sz w:val="24"/>
          <w:szCs w:val="24"/>
          <w:rtl/>
          <w:lang w:bidi="fa-IR"/>
        </w:rPr>
        <w:t xml:space="preserve"> تحق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ی</w:t>
      </w:r>
      <w:r w:rsidR="00F47B12" w:rsidRPr="004D3337">
        <w:rPr>
          <w:rFonts w:cs="B Nazanin" w:hint="eastAsia"/>
          <w:sz w:val="24"/>
          <w:szCs w:val="24"/>
          <w:rtl/>
          <w:lang w:bidi="fa-IR"/>
        </w:rPr>
        <w:t>ق</w:t>
      </w:r>
      <w:r w:rsidR="00F47B12" w:rsidRPr="004D3337">
        <w:rPr>
          <w:rFonts w:cs="B Nazanin"/>
          <w:sz w:val="24"/>
          <w:szCs w:val="24"/>
          <w:rtl/>
          <w:lang w:bidi="fa-IR"/>
        </w:rPr>
        <w:t xml:space="preserve"> و توسعه در ق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ی</w:t>
      </w:r>
      <w:r w:rsidR="00F47B12" w:rsidRPr="004D3337">
        <w:rPr>
          <w:rFonts w:cs="B Nazanin" w:hint="eastAsia"/>
          <w:sz w:val="24"/>
          <w:szCs w:val="24"/>
          <w:rtl/>
          <w:lang w:bidi="fa-IR"/>
        </w:rPr>
        <w:t>مت</w:t>
      </w:r>
      <w:r w:rsidR="00F47B12" w:rsidRPr="004D3337">
        <w:rPr>
          <w:rFonts w:cs="B Nazanin"/>
          <w:sz w:val="24"/>
          <w:szCs w:val="24"/>
          <w:rtl/>
          <w:lang w:bidi="fa-IR"/>
        </w:rPr>
        <w:t xml:space="preserve"> دارو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 xml:space="preserve"> بر اساس توضیحات و جدول ذیل (با لحاظ فاکتورهایی در سطح شرکت و در سطح محصول) اعمال خواهد گردید.</w:t>
      </w:r>
    </w:p>
    <w:p w14:paraId="441DDEE7" w14:textId="1E1D3ED3" w:rsidR="0000209F" w:rsidRPr="004D3337" w:rsidRDefault="0000209F" w:rsidP="004D3337">
      <w:pPr>
        <w:pStyle w:val="Heading2"/>
        <w:spacing w:line="276" w:lineRule="auto"/>
        <w:rPr>
          <w:sz w:val="24"/>
          <w:szCs w:val="24"/>
          <w:rtl/>
          <w:lang w:bidi="fa-IR"/>
        </w:rPr>
      </w:pPr>
      <w:r w:rsidRPr="004D3337">
        <w:rPr>
          <w:b/>
          <w:bCs/>
          <w:sz w:val="24"/>
          <w:szCs w:val="24"/>
          <w:lang w:bidi="fa-IR"/>
        </w:rPr>
        <w:t>GMP</w:t>
      </w:r>
      <w:r w:rsidRPr="004D3337">
        <w:rPr>
          <w:rFonts w:hint="cs"/>
          <w:sz w:val="24"/>
          <w:szCs w:val="24"/>
          <w:rtl/>
          <w:lang w:bidi="fa-IR"/>
        </w:rPr>
        <w:t xml:space="preserve"> ندارد</w:t>
      </w:r>
      <w:bookmarkStart w:id="0" w:name="_GoBack"/>
      <w:bookmarkEnd w:id="0"/>
    </w:p>
    <w:p w14:paraId="48FD0FAC" w14:textId="77777777" w:rsidR="0000209F" w:rsidRPr="004D3337" w:rsidRDefault="006F400D" w:rsidP="004D3337">
      <w:pPr>
        <w:spacing w:after="0" w:line="276" w:lineRule="auto"/>
        <w:ind w:left="1116" w:firstLine="180"/>
        <w:rPr>
          <w:sz w:val="24"/>
          <w:szCs w:val="24"/>
          <w:rtl/>
          <w:lang w:bidi="fa-IR"/>
        </w:rPr>
      </w:pPr>
      <w:r w:rsidRPr="004D3337">
        <w:rPr>
          <w:rFonts w:hint="cs"/>
          <w:sz w:val="24"/>
          <w:szCs w:val="24"/>
          <w:rtl/>
          <w:lang w:bidi="fa-IR"/>
        </w:rPr>
        <w:t>صفر</w:t>
      </w:r>
    </w:p>
    <w:p w14:paraId="2F4F0577" w14:textId="02AB4EED" w:rsidR="006F400D" w:rsidRPr="004D3337" w:rsidRDefault="006F400D" w:rsidP="004D3337">
      <w:pPr>
        <w:pStyle w:val="Heading2"/>
        <w:spacing w:line="276" w:lineRule="auto"/>
        <w:rPr>
          <w:sz w:val="24"/>
          <w:szCs w:val="24"/>
          <w:rtl/>
          <w:lang w:bidi="fa-IR"/>
        </w:rPr>
      </w:pPr>
      <w:r w:rsidRPr="004D3337">
        <w:rPr>
          <w:b/>
          <w:bCs/>
          <w:sz w:val="24"/>
          <w:szCs w:val="24"/>
          <w:lang w:bidi="fa-IR"/>
        </w:rPr>
        <w:t>GMP</w:t>
      </w:r>
      <w:r w:rsidRPr="004D3337">
        <w:rPr>
          <w:rFonts w:hint="cs"/>
          <w:sz w:val="24"/>
          <w:szCs w:val="24"/>
          <w:rtl/>
          <w:lang w:bidi="fa-IR"/>
        </w:rPr>
        <w:t xml:space="preserve"> دارد</w:t>
      </w:r>
      <w:r w:rsidR="004D3337">
        <w:rPr>
          <w:rFonts w:hint="cs"/>
          <w:sz w:val="24"/>
          <w:szCs w:val="24"/>
          <w:rtl/>
          <w:lang w:bidi="fa-IR"/>
        </w:rPr>
        <w:t>:</w:t>
      </w:r>
    </w:p>
    <w:p w14:paraId="059160C1" w14:textId="0F85B3F6" w:rsidR="006F400D" w:rsidRPr="004D3337" w:rsidRDefault="006F400D" w:rsidP="004D3337">
      <w:pPr>
        <w:pStyle w:val="Heading3"/>
        <w:numPr>
          <w:ilvl w:val="0"/>
          <w:numId w:val="0"/>
        </w:numPr>
        <w:bidi/>
        <w:spacing w:line="276" w:lineRule="auto"/>
        <w:ind w:left="2160" w:hanging="720"/>
        <w:rPr>
          <w:rtl/>
          <w:lang w:bidi="fa-IR"/>
        </w:rPr>
      </w:pPr>
      <w:r w:rsidRPr="004D3337">
        <w:rPr>
          <w:rFonts w:hint="cs"/>
          <w:rtl/>
          <w:lang w:bidi="fa-IR"/>
        </w:rPr>
        <w:t>امتیاز محصول بین صفر تا 2</w:t>
      </w:r>
      <w:r w:rsidR="00AA7339" w:rsidRPr="004D3337">
        <w:rPr>
          <w:rFonts w:hint="cs"/>
          <w:rtl/>
          <w:lang w:bidi="fa-IR"/>
        </w:rPr>
        <w:t>5</w:t>
      </w:r>
    </w:p>
    <w:p w14:paraId="35397A45" w14:textId="4AC1811B" w:rsidR="006F400D" w:rsidRPr="004D3337" w:rsidRDefault="006F400D" w:rsidP="004D3337">
      <w:pPr>
        <w:spacing w:after="0" w:line="276" w:lineRule="auto"/>
        <w:ind w:left="1980" w:firstLine="180"/>
        <w:rPr>
          <w:rFonts w:cs="B Nazanin"/>
          <w:sz w:val="24"/>
          <w:szCs w:val="24"/>
          <w:rtl/>
          <w:lang w:bidi="fa-IR"/>
        </w:rPr>
      </w:pPr>
      <w:r w:rsidRPr="004D3337">
        <w:rPr>
          <w:rFonts w:hint="cs"/>
          <w:sz w:val="24"/>
          <w:szCs w:val="24"/>
          <w:rtl/>
          <w:lang w:bidi="fa-IR"/>
        </w:rPr>
        <w:t xml:space="preserve">1 درصد </w:t>
      </w:r>
      <w:r w:rsidRPr="004D3337">
        <w:rPr>
          <w:rFonts w:cs="B Nazanin"/>
          <w:sz w:val="24"/>
          <w:szCs w:val="24"/>
          <w:rtl/>
          <w:lang w:bidi="fa-IR"/>
        </w:rPr>
        <w:t>«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 xml:space="preserve">از جمع </w:t>
      </w:r>
      <w:r w:rsidRPr="004D3337">
        <w:rPr>
          <w:rFonts w:cs="B Nazanin"/>
          <w:sz w:val="24"/>
          <w:szCs w:val="24"/>
          <w:rtl/>
          <w:lang w:bidi="fa-IR"/>
        </w:rPr>
        <w:t>هز</w:t>
      </w:r>
      <w:r w:rsidRPr="004D3337">
        <w:rPr>
          <w:rFonts w:cs="B Nazanin" w:hint="cs"/>
          <w:sz w:val="24"/>
          <w:szCs w:val="24"/>
          <w:rtl/>
          <w:lang w:bidi="fa-IR"/>
        </w:rPr>
        <w:t>ی</w:t>
      </w:r>
      <w:r w:rsidRPr="004D3337">
        <w:rPr>
          <w:rFonts w:cs="B Nazanin" w:hint="eastAsia"/>
          <w:sz w:val="24"/>
          <w:szCs w:val="24"/>
          <w:rtl/>
          <w:lang w:bidi="fa-IR"/>
        </w:rPr>
        <w:t>نه</w:t>
      </w:r>
      <w:r w:rsidRPr="004D3337">
        <w:rPr>
          <w:rFonts w:cs="B Nazanin"/>
          <w:sz w:val="24"/>
          <w:szCs w:val="24"/>
          <w:rtl/>
          <w:lang w:bidi="fa-IR"/>
        </w:rPr>
        <w:t xml:space="preserve"> </w:t>
      </w:r>
      <w:r w:rsidR="004C7CC4" w:rsidRPr="004D3337">
        <w:rPr>
          <w:rFonts w:cs="B Nazanin" w:hint="cs"/>
          <w:sz w:val="24"/>
          <w:szCs w:val="24"/>
          <w:rtl/>
          <w:lang w:bidi="fa-IR"/>
        </w:rPr>
        <w:t>مواد و هزینه تبدیل و تولید</w:t>
      </w:r>
      <w:r w:rsidRPr="004D3337">
        <w:rPr>
          <w:rFonts w:cs="B Nazanin"/>
          <w:sz w:val="24"/>
          <w:szCs w:val="24"/>
          <w:rtl/>
          <w:lang w:bidi="fa-IR"/>
        </w:rPr>
        <w:t xml:space="preserve"> 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به بهای تمام شده افزوده می شود</w:t>
      </w:r>
      <w:r w:rsidRPr="004D3337">
        <w:rPr>
          <w:rFonts w:cs="B Nazanin"/>
          <w:sz w:val="24"/>
          <w:szCs w:val="24"/>
          <w:rtl/>
          <w:lang w:bidi="fa-IR"/>
        </w:rPr>
        <w:t>»</w:t>
      </w:r>
    </w:p>
    <w:p w14:paraId="79147EB5" w14:textId="17559838" w:rsidR="006F400D" w:rsidRPr="004D3337" w:rsidRDefault="006F400D" w:rsidP="004D3337">
      <w:pPr>
        <w:pStyle w:val="Heading3"/>
        <w:numPr>
          <w:ilvl w:val="0"/>
          <w:numId w:val="0"/>
        </w:numPr>
        <w:bidi/>
        <w:spacing w:line="276" w:lineRule="auto"/>
        <w:ind w:left="2160" w:hanging="720"/>
        <w:rPr>
          <w:rtl/>
          <w:lang w:bidi="fa-IR"/>
        </w:rPr>
      </w:pPr>
      <w:r w:rsidRPr="004D3337">
        <w:rPr>
          <w:rtl/>
          <w:lang w:bidi="fa-IR"/>
        </w:rPr>
        <w:t>امت</w:t>
      </w:r>
      <w:r w:rsidRPr="004D3337">
        <w:rPr>
          <w:rFonts w:hint="cs"/>
          <w:rtl/>
          <w:lang w:bidi="fa-IR"/>
        </w:rPr>
        <w:t>ی</w:t>
      </w:r>
      <w:r w:rsidRPr="004D3337">
        <w:rPr>
          <w:rFonts w:hint="eastAsia"/>
          <w:rtl/>
          <w:lang w:bidi="fa-IR"/>
        </w:rPr>
        <w:t>از</w:t>
      </w:r>
      <w:r w:rsidRPr="004D3337">
        <w:rPr>
          <w:rtl/>
          <w:lang w:bidi="fa-IR"/>
        </w:rPr>
        <w:t xml:space="preserve"> محصول ب</w:t>
      </w:r>
      <w:r w:rsidRPr="004D3337">
        <w:rPr>
          <w:rFonts w:hint="cs"/>
          <w:rtl/>
          <w:lang w:bidi="fa-IR"/>
        </w:rPr>
        <w:t>ی</w:t>
      </w:r>
      <w:r w:rsidRPr="004D3337">
        <w:rPr>
          <w:rFonts w:hint="eastAsia"/>
          <w:rtl/>
          <w:lang w:bidi="fa-IR"/>
        </w:rPr>
        <w:t>ن</w:t>
      </w:r>
      <w:r w:rsidRPr="004D3337">
        <w:rPr>
          <w:rtl/>
          <w:lang w:bidi="fa-IR"/>
        </w:rPr>
        <w:t xml:space="preserve"> 2</w:t>
      </w:r>
      <w:r w:rsidR="00AA7339" w:rsidRPr="004D3337">
        <w:rPr>
          <w:rFonts w:hint="cs"/>
          <w:rtl/>
          <w:lang w:bidi="fa-IR"/>
        </w:rPr>
        <w:t>5</w:t>
      </w:r>
      <w:r w:rsidRPr="004D3337">
        <w:rPr>
          <w:rFonts w:hint="cs"/>
          <w:rtl/>
          <w:lang w:bidi="fa-IR"/>
        </w:rPr>
        <w:t xml:space="preserve"> تا </w:t>
      </w:r>
      <w:r w:rsidR="00AA7339" w:rsidRPr="004D3337">
        <w:rPr>
          <w:rFonts w:hint="cs"/>
          <w:rtl/>
          <w:lang w:bidi="fa-IR"/>
        </w:rPr>
        <w:t>6</w:t>
      </w:r>
      <w:r w:rsidRPr="004D3337">
        <w:rPr>
          <w:rFonts w:hint="cs"/>
          <w:rtl/>
          <w:lang w:bidi="fa-IR"/>
        </w:rPr>
        <w:t>0</w:t>
      </w:r>
    </w:p>
    <w:p w14:paraId="224DD733" w14:textId="2EE00272" w:rsidR="006F400D" w:rsidRPr="004D3337" w:rsidRDefault="006F400D" w:rsidP="004D3337">
      <w:pPr>
        <w:spacing w:after="0" w:line="276" w:lineRule="auto"/>
        <w:ind w:left="1980" w:firstLine="180"/>
        <w:rPr>
          <w:rFonts w:cs="B Nazanin"/>
          <w:sz w:val="24"/>
          <w:szCs w:val="24"/>
          <w:rtl/>
          <w:lang w:bidi="fa-IR"/>
        </w:rPr>
      </w:pPr>
      <w:r w:rsidRPr="004D3337">
        <w:rPr>
          <w:rFonts w:cs="B Nazanin" w:hint="cs"/>
          <w:sz w:val="24"/>
          <w:szCs w:val="24"/>
          <w:rtl/>
          <w:lang w:bidi="fa-IR"/>
        </w:rPr>
        <w:t>3</w:t>
      </w:r>
      <w:r w:rsidRPr="004D3337">
        <w:rPr>
          <w:rFonts w:cs="B Nazanin"/>
          <w:sz w:val="24"/>
          <w:szCs w:val="24"/>
          <w:rtl/>
          <w:lang w:bidi="fa-IR"/>
        </w:rPr>
        <w:t xml:space="preserve"> درصد </w:t>
      </w:r>
      <w:r w:rsidR="003A72C8" w:rsidRPr="004D3337">
        <w:rPr>
          <w:rFonts w:cs="B Nazanin"/>
          <w:sz w:val="24"/>
          <w:szCs w:val="24"/>
          <w:rtl/>
          <w:lang w:bidi="fa-IR"/>
        </w:rPr>
        <w:t>«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 xml:space="preserve">از جمع </w:t>
      </w:r>
      <w:r w:rsidR="00F47B12" w:rsidRPr="004D3337">
        <w:rPr>
          <w:rFonts w:cs="B Nazanin"/>
          <w:sz w:val="24"/>
          <w:szCs w:val="24"/>
          <w:rtl/>
          <w:lang w:bidi="fa-IR"/>
        </w:rPr>
        <w:t>هز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ی</w:t>
      </w:r>
      <w:r w:rsidR="00F47B12" w:rsidRPr="004D3337">
        <w:rPr>
          <w:rFonts w:cs="B Nazanin" w:hint="eastAsia"/>
          <w:sz w:val="24"/>
          <w:szCs w:val="24"/>
          <w:rtl/>
          <w:lang w:bidi="fa-IR"/>
        </w:rPr>
        <w:t>نه</w:t>
      </w:r>
      <w:r w:rsidR="00F47B12" w:rsidRPr="004D3337">
        <w:rPr>
          <w:rFonts w:cs="B Nazanin"/>
          <w:sz w:val="24"/>
          <w:szCs w:val="24"/>
          <w:rtl/>
          <w:lang w:bidi="fa-IR"/>
        </w:rPr>
        <w:t xml:space="preserve"> 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مواد و هزینه تبدیل و تولید</w:t>
      </w:r>
      <w:r w:rsidR="00F47B12" w:rsidRPr="004D3337">
        <w:rPr>
          <w:rFonts w:cs="B Nazanin"/>
          <w:sz w:val="24"/>
          <w:szCs w:val="24"/>
          <w:rtl/>
          <w:lang w:bidi="fa-IR"/>
        </w:rPr>
        <w:t xml:space="preserve"> 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به بهای تمام شده افزوده می شود</w:t>
      </w:r>
      <w:r w:rsidR="003A72C8" w:rsidRPr="004D3337">
        <w:rPr>
          <w:rFonts w:cs="B Nazanin"/>
          <w:sz w:val="24"/>
          <w:szCs w:val="24"/>
          <w:rtl/>
          <w:lang w:bidi="fa-IR"/>
        </w:rPr>
        <w:t>»</w:t>
      </w:r>
    </w:p>
    <w:p w14:paraId="1F45734E" w14:textId="49BD6A7E" w:rsidR="006F400D" w:rsidRPr="004D3337" w:rsidRDefault="006F400D" w:rsidP="004D3337">
      <w:pPr>
        <w:pStyle w:val="Heading3"/>
        <w:numPr>
          <w:ilvl w:val="0"/>
          <w:numId w:val="0"/>
        </w:numPr>
        <w:bidi/>
        <w:spacing w:line="276" w:lineRule="auto"/>
        <w:ind w:left="2160" w:hanging="720"/>
        <w:rPr>
          <w:rtl/>
          <w:lang w:bidi="fa-IR"/>
        </w:rPr>
      </w:pPr>
      <w:r w:rsidRPr="004D3337">
        <w:rPr>
          <w:rtl/>
          <w:lang w:bidi="fa-IR"/>
        </w:rPr>
        <w:t>امت</w:t>
      </w:r>
      <w:r w:rsidRPr="004D3337">
        <w:rPr>
          <w:rFonts w:hint="cs"/>
          <w:rtl/>
          <w:lang w:bidi="fa-IR"/>
        </w:rPr>
        <w:t>ی</w:t>
      </w:r>
      <w:r w:rsidRPr="004D3337">
        <w:rPr>
          <w:rFonts w:hint="eastAsia"/>
          <w:rtl/>
          <w:lang w:bidi="fa-IR"/>
        </w:rPr>
        <w:t>از</w:t>
      </w:r>
      <w:r w:rsidRPr="004D3337">
        <w:rPr>
          <w:rtl/>
          <w:lang w:bidi="fa-IR"/>
        </w:rPr>
        <w:t xml:space="preserve"> محصول ب</w:t>
      </w:r>
      <w:r w:rsidRPr="004D3337">
        <w:rPr>
          <w:rFonts w:hint="cs"/>
          <w:rtl/>
          <w:lang w:bidi="fa-IR"/>
        </w:rPr>
        <w:t>ی</w:t>
      </w:r>
      <w:r w:rsidRPr="004D3337">
        <w:rPr>
          <w:rFonts w:hint="eastAsia"/>
          <w:rtl/>
          <w:lang w:bidi="fa-IR"/>
        </w:rPr>
        <w:t>ن</w:t>
      </w:r>
      <w:r w:rsidRPr="004D3337">
        <w:rPr>
          <w:rtl/>
          <w:lang w:bidi="fa-IR"/>
        </w:rPr>
        <w:t xml:space="preserve"> </w:t>
      </w:r>
      <w:r w:rsidR="00AA7339" w:rsidRPr="004D3337">
        <w:rPr>
          <w:rFonts w:hint="cs"/>
          <w:rtl/>
          <w:lang w:bidi="fa-IR"/>
        </w:rPr>
        <w:t>6</w:t>
      </w:r>
      <w:r w:rsidRPr="004D3337">
        <w:rPr>
          <w:rFonts w:hint="cs"/>
          <w:rtl/>
          <w:lang w:bidi="fa-IR"/>
        </w:rPr>
        <w:t>0 تا 120</w:t>
      </w:r>
    </w:p>
    <w:tbl>
      <w:tblPr>
        <w:tblStyle w:val="TableGrid"/>
        <w:tblpPr w:leftFromText="180" w:rightFromText="180" w:vertAnchor="text" w:horzAnchor="margin" w:tblpY="733"/>
        <w:bidiVisual/>
        <w:tblW w:w="9807" w:type="dxa"/>
        <w:tblLook w:val="04A0" w:firstRow="1" w:lastRow="0" w:firstColumn="1" w:lastColumn="0" w:noHBand="0" w:noVBand="1"/>
      </w:tblPr>
      <w:tblGrid>
        <w:gridCol w:w="444"/>
        <w:gridCol w:w="5155"/>
        <w:gridCol w:w="2123"/>
        <w:gridCol w:w="2085"/>
      </w:tblGrid>
      <w:tr w:rsidR="004D3337" w:rsidRPr="004D3337" w14:paraId="244E06F9" w14:textId="77777777" w:rsidTr="004D3337">
        <w:tc>
          <w:tcPr>
            <w:tcW w:w="444" w:type="dxa"/>
            <w:shd w:val="clear" w:color="auto" w:fill="D9D9D9" w:themeFill="background1" w:themeFillShade="D9"/>
          </w:tcPr>
          <w:p w14:paraId="3CB3B1A3" w14:textId="77777777" w:rsidR="004D3337" w:rsidRPr="004D3337" w:rsidRDefault="004D3337" w:rsidP="004D3337">
            <w:pPr>
              <w:ind w:left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5155" w:type="dxa"/>
            <w:shd w:val="clear" w:color="auto" w:fill="D9D9D9" w:themeFill="background1" w:themeFillShade="D9"/>
            <w:vAlign w:val="center"/>
          </w:tcPr>
          <w:p w14:paraId="54B296AD" w14:textId="77777777" w:rsidR="004D3337" w:rsidRPr="004D3337" w:rsidRDefault="004D3337" w:rsidP="004D3337">
            <w:pPr>
              <w:ind w:left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4D3337">
              <w:rPr>
                <w:rFonts w:cs="B Titr" w:hint="cs"/>
                <w:sz w:val="24"/>
                <w:szCs w:val="24"/>
                <w:rtl/>
                <w:lang w:bidi="fa-IR"/>
              </w:rPr>
              <w:t>شاخص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624B4A3B" w14:textId="77777777" w:rsidR="004D3337" w:rsidRPr="004D3337" w:rsidRDefault="004D3337" w:rsidP="004D3337">
            <w:pPr>
              <w:ind w:left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4D3337">
              <w:rPr>
                <w:rFonts w:cs="B Titr" w:hint="cs"/>
                <w:sz w:val="24"/>
                <w:szCs w:val="24"/>
                <w:rtl/>
                <w:lang w:bidi="fa-IR"/>
              </w:rPr>
              <w:t>وضعیت</w:t>
            </w:r>
          </w:p>
        </w:tc>
        <w:tc>
          <w:tcPr>
            <w:tcW w:w="2085" w:type="dxa"/>
            <w:shd w:val="clear" w:color="auto" w:fill="D9D9D9" w:themeFill="background1" w:themeFillShade="D9"/>
            <w:vAlign w:val="center"/>
          </w:tcPr>
          <w:p w14:paraId="7D6B9C09" w14:textId="77777777" w:rsidR="004D3337" w:rsidRPr="004D3337" w:rsidRDefault="004D3337" w:rsidP="004D3337">
            <w:pPr>
              <w:ind w:left="0"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4D3337">
              <w:rPr>
                <w:rFonts w:cs="B Titr" w:hint="cs"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4D3337" w:rsidRPr="004D3337" w14:paraId="6577FEFC" w14:textId="77777777" w:rsidTr="004D3337">
        <w:tc>
          <w:tcPr>
            <w:tcW w:w="444" w:type="dxa"/>
            <w:vMerge w:val="restart"/>
            <w:vAlign w:val="center"/>
          </w:tcPr>
          <w:p w14:paraId="606E421E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5155" w:type="dxa"/>
            <w:vMerge w:val="restart"/>
            <w:vAlign w:val="center"/>
          </w:tcPr>
          <w:p w14:paraId="00EB5391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اولین تولیدکننده در کشور</w:t>
            </w:r>
          </w:p>
        </w:tc>
        <w:tc>
          <w:tcPr>
            <w:tcW w:w="2123" w:type="dxa"/>
            <w:vAlign w:val="center"/>
          </w:tcPr>
          <w:p w14:paraId="5EF18CE8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2085" w:type="dxa"/>
            <w:vAlign w:val="center"/>
          </w:tcPr>
          <w:p w14:paraId="73B79910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30</w:t>
            </w:r>
          </w:p>
        </w:tc>
      </w:tr>
      <w:tr w:rsidR="004D3337" w:rsidRPr="004D3337" w14:paraId="07AA21C1" w14:textId="77777777" w:rsidTr="004D3337">
        <w:tc>
          <w:tcPr>
            <w:tcW w:w="444" w:type="dxa"/>
            <w:vMerge/>
            <w:vAlign w:val="center"/>
          </w:tcPr>
          <w:p w14:paraId="477DF345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5155" w:type="dxa"/>
            <w:vMerge/>
            <w:vAlign w:val="center"/>
          </w:tcPr>
          <w:p w14:paraId="45EA8338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vAlign w:val="center"/>
          </w:tcPr>
          <w:p w14:paraId="50B8DD6D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خیر</w:t>
            </w:r>
          </w:p>
        </w:tc>
        <w:tc>
          <w:tcPr>
            <w:tcW w:w="2085" w:type="dxa"/>
            <w:vAlign w:val="center"/>
          </w:tcPr>
          <w:p w14:paraId="5F136F85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D3337" w:rsidRPr="004D3337" w14:paraId="621F78CD" w14:textId="77777777" w:rsidTr="004D3337">
        <w:tc>
          <w:tcPr>
            <w:tcW w:w="444" w:type="dxa"/>
            <w:vMerge w:val="restart"/>
            <w:vAlign w:val="center"/>
          </w:tcPr>
          <w:p w14:paraId="24DD93D3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155" w:type="dxa"/>
            <w:vMerge w:val="restart"/>
            <w:vAlign w:val="center"/>
          </w:tcPr>
          <w:p w14:paraId="637CCDA8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نسبت هزینه‌های تحقیق و توسعه به فروش شرکت</w:t>
            </w:r>
          </w:p>
        </w:tc>
        <w:tc>
          <w:tcPr>
            <w:tcW w:w="2123" w:type="dxa"/>
            <w:vAlign w:val="center"/>
          </w:tcPr>
          <w:p w14:paraId="45EA953A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بالای 3 درصد</w:t>
            </w:r>
          </w:p>
        </w:tc>
        <w:tc>
          <w:tcPr>
            <w:tcW w:w="2085" w:type="dxa"/>
            <w:vAlign w:val="center"/>
          </w:tcPr>
          <w:p w14:paraId="536B9AD3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4D3337" w:rsidRPr="004D3337" w14:paraId="2A95FEEF" w14:textId="77777777" w:rsidTr="004D3337">
        <w:tc>
          <w:tcPr>
            <w:tcW w:w="444" w:type="dxa"/>
            <w:vMerge/>
            <w:vAlign w:val="center"/>
          </w:tcPr>
          <w:p w14:paraId="6C6A3CBE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5155" w:type="dxa"/>
            <w:vMerge/>
            <w:vAlign w:val="center"/>
          </w:tcPr>
          <w:p w14:paraId="42A930EC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vAlign w:val="center"/>
          </w:tcPr>
          <w:p w14:paraId="6FC696C9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بین 1 تا 3 درصد</w:t>
            </w:r>
          </w:p>
        </w:tc>
        <w:tc>
          <w:tcPr>
            <w:tcW w:w="2085" w:type="dxa"/>
            <w:vAlign w:val="center"/>
          </w:tcPr>
          <w:p w14:paraId="3093A10B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4D3337" w:rsidRPr="004D3337" w14:paraId="0A878081" w14:textId="77777777" w:rsidTr="004D3337">
        <w:tc>
          <w:tcPr>
            <w:tcW w:w="444" w:type="dxa"/>
            <w:vMerge/>
            <w:vAlign w:val="center"/>
          </w:tcPr>
          <w:p w14:paraId="5761EBCB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5155" w:type="dxa"/>
            <w:vMerge/>
            <w:vAlign w:val="center"/>
          </w:tcPr>
          <w:p w14:paraId="629FA3D6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vAlign w:val="center"/>
          </w:tcPr>
          <w:p w14:paraId="215D2176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کمتر از 1 درصد</w:t>
            </w:r>
          </w:p>
        </w:tc>
        <w:tc>
          <w:tcPr>
            <w:tcW w:w="2085" w:type="dxa"/>
            <w:vAlign w:val="center"/>
          </w:tcPr>
          <w:p w14:paraId="0CD961BE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D3337" w:rsidRPr="004D3337" w14:paraId="15D4DCC9" w14:textId="77777777" w:rsidTr="004D3337">
        <w:tc>
          <w:tcPr>
            <w:tcW w:w="444" w:type="dxa"/>
            <w:vMerge w:val="restart"/>
            <w:vAlign w:val="center"/>
          </w:tcPr>
          <w:p w14:paraId="0B599D79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5155" w:type="dxa"/>
            <w:vMerge w:val="restart"/>
            <w:vAlign w:val="center"/>
          </w:tcPr>
          <w:p w14:paraId="07FADED0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 xml:space="preserve">تعداد </w:t>
            </w:r>
            <w:r w:rsidRPr="004D3337">
              <w:rPr>
                <w:sz w:val="24"/>
                <w:szCs w:val="24"/>
                <w:lang w:bidi="fa-IR"/>
              </w:rPr>
              <w:t>CTD</w:t>
            </w: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 xml:space="preserve"> ثبت شده جدید در یک سال گذشته</w:t>
            </w:r>
          </w:p>
        </w:tc>
        <w:tc>
          <w:tcPr>
            <w:tcW w:w="2123" w:type="dxa"/>
            <w:vAlign w:val="center"/>
          </w:tcPr>
          <w:p w14:paraId="3E42795A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بیشتر از 3</w:t>
            </w:r>
          </w:p>
        </w:tc>
        <w:tc>
          <w:tcPr>
            <w:tcW w:w="2085" w:type="dxa"/>
            <w:vAlign w:val="center"/>
          </w:tcPr>
          <w:p w14:paraId="1736367B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15</w:t>
            </w:r>
          </w:p>
        </w:tc>
      </w:tr>
      <w:tr w:rsidR="004D3337" w:rsidRPr="004D3337" w14:paraId="5DE5CD38" w14:textId="77777777" w:rsidTr="004D3337">
        <w:tc>
          <w:tcPr>
            <w:tcW w:w="444" w:type="dxa"/>
            <w:vMerge/>
            <w:vAlign w:val="center"/>
          </w:tcPr>
          <w:p w14:paraId="2226C52B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5155" w:type="dxa"/>
            <w:vMerge/>
            <w:vAlign w:val="center"/>
          </w:tcPr>
          <w:p w14:paraId="4466B44C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vAlign w:val="center"/>
          </w:tcPr>
          <w:p w14:paraId="331FB1DC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2 یا 3</w:t>
            </w:r>
          </w:p>
        </w:tc>
        <w:tc>
          <w:tcPr>
            <w:tcW w:w="2085" w:type="dxa"/>
            <w:vAlign w:val="center"/>
          </w:tcPr>
          <w:p w14:paraId="61F70E20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4D3337" w:rsidRPr="004D3337" w14:paraId="2946B6DF" w14:textId="77777777" w:rsidTr="004D3337">
        <w:tc>
          <w:tcPr>
            <w:tcW w:w="444" w:type="dxa"/>
            <w:vMerge/>
            <w:vAlign w:val="center"/>
          </w:tcPr>
          <w:p w14:paraId="53FED740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5155" w:type="dxa"/>
            <w:vMerge/>
            <w:vAlign w:val="center"/>
          </w:tcPr>
          <w:p w14:paraId="7294A064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vAlign w:val="center"/>
          </w:tcPr>
          <w:p w14:paraId="4ADA1CFB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1 یا صفر</w:t>
            </w:r>
          </w:p>
        </w:tc>
        <w:tc>
          <w:tcPr>
            <w:tcW w:w="2085" w:type="dxa"/>
            <w:vAlign w:val="center"/>
          </w:tcPr>
          <w:p w14:paraId="2C969E61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D3337" w:rsidRPr="004D3337" w14:paraId="16154A42" w14:textId="77777777" w:rsidTr="004D3337">
        <w:tc>
          <w:tcPr>
            <w:tcW w:w="444" w:type="dxa"/>
            <w:vMerge w:val="restart"/>
            <w:vAlign w:val="center"/>
          </w:tcPr>
          <w:p w14:paraId="18E2555E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5155" w:type="dxa"/>
            <w:vMerge w:val="restart"/>
            <w:vAlign w:val="center"/>
          </w:tcPr>
          <w:p w14:paraId="3DF1AE25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سطح فناوری محصول</w:t>
            </w:r>
          </w:p>
        </w:tc>
        <w:tc>
          <w:tcPr>
            <w:tcW w:w="2123" w:type="dxa"/>
            <w:vAlign w:val="center"/>
          </w:tcPr>
          <w:p w14:paraId="7BB2A7B7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پیشرفته</w:t>
            </w:r>
          </w:p>
        </w:tc>
        <w:tc>
          <w:tcPr>
            <w:tcW w:w="2085" w:type="dxa"/>
            <w:vAlign w:val="center"/>
          </w:tcPr>
          <w:p w14:paraId="0FD9155D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25</w:t>
            </w:r>
          </w:p>
        </w:tc>
      </w:tr>
      <w:tr w:rsidR="004D3337" w:rsidRPr="004D3337" w14:paraId="75AC438B" w14:textId="77777777" w:rsidTr="004D3337">
        <w:tc>
          <w:tcPr>
            <w:tcW w:w="444" w:type="dxa"/>
            <w:vMerge/>
            <w:vAlign w:val="center"/>
          </w:tcPr>
          <w:p w14:paraId="49CE85AA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5155" w:type="dxa"/>
            <w:vMerge/>
            <w:vAlign w:val="center"/>
          </w:tcPr>
          <w:p w14:paraId="12EAB3BC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vAlign w:val="center"/>
          </w:tcPr>
          <w:p w14:paraId="50FDF921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متوسط</w:t>
            </w:r>
          </w:p>
        </w:tc>
        <w:tc>
          <w:tcPr>
            <w:tcW w:w="2085" w:type="dxa"/>
            <w:vAlign w:val="center"/>
          </w:tcPr>
          <w:p w14:paraId="3A4B4BEB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15</w:t>
            </w:r>
          </w:p>
        </w:tc>
      </w:tr>
      <w:tr w:rsidR="004D3337" w:rsidRPr="004D3337" w14:paraId="398E6DE7" w14:textId="77777777" w:rsidTr="004D3337">
        <w:tc>
          <w:tcPr>
            <w:tcW w:w="444" w:type="dxa"/>
            <w:vMerge/>
            <w:vAlign w:val="center"/>
          </w:tcPr>
          <w:p w14:paraId="6CA82F25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5155" w:type="dxa"/>
            <w:vMerge/>
            <w:vAlign w:val="center"/>
          </w:tcPr>
          <w:p w14:paraId="0B257DD4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vAlign w:val="center"/>
          </w:tcPr>
          <w:p w14:paraId="3858EA55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پایین</w:t>
            </w:r>
          </w:p>
        </w:tc>
        <w:tc>
          <w:tcPr>
            <w:tcW w:w="2085" w:type="dxa"/>
            <w:vAlign w:val="center"/>
          </w:tcPr>
          <w:p w14:paraId="4622A12F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4D3337" w:rsidRPr="004D3337" w14:paraId="3DD5B0AE" w14:textId="77777777" w:rsidTr="004D3337">
        <w:tc>
          <w:tcPr>
            <w:tcW w:w="444" w:type="dxa"/>
            <w:vMerge w:val="restart"/>
            <w:vAlign w:val="center"/>
          </w:tcPr>
          <w:p w14:paraId="281B0AFD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5155" w:type="dxa"/>
            <w:vMerge w:val="restart"/>
            <w:vAlign w:val="center"/>
          </w:tcPr>
          <w:p w14:paraId="30815E1C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دانش‌بنیان بودن محصول</w:t>
            </w:r>
          </w:p>
          <w:p w14:paraId="6E04159C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(با تأیید معاونت علمی ریاست جمهوری)</w:t>
            </w:r>
          </w:p>
        </w:tc>
        <w:tc>
          <w:tcPr>
            <w:tcW w:w="2123" w:type="dxa"/>
            <w:vAlign w:val="center"/>
          </w:tcPr>
          <w:p w14:paraId="2DBDFFC7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2085" w:type="dxa"/>
            <w:vAlign w:val="center"/>
          </w:tcPr>
          <w:p w14:paraId="6D0A43BE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4D3337" w:rsidRPr="004D3337" w14:paraId="5FB9F9D3" w14:textId="77777777" w:rsidTr="004D3337">
        <w:tc>
          <w:tcPr>
            <w:tcW w:w="444" w:type="dxa"/>
            <w:vMerge/>
          </w:tcPr>
          <w:p w14:paraId="49E7E957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5155" w:type="dxa"/>
            <w:vMerge/>
            <w:vAlign w:val="center"/>
          </w:tcPr>
          <w:p w14:paraId="60EF782F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</w:p>
        </w:tc>
        <w:tc>
          <w:tcPr>
            <w:tcW w:w="2123" w:type="dxa"/>
            <w:vAlign w:val="center"/>
          </w:tcPr>
          <w:p w14:paraId="5DE28B26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خیر</w:t>
            </w:r>
          </w:p>
        </w:tc>
        <w:tc>
          <w:tcPr>
            <w:tcW w:w="2085" w:type="dxa"/>
            <w:vAlign w:val="center"/>
          </w:tcPr>
          <w:p w14:paraId="5701161B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4D3337" w:rsidRPr="004D3337" w14:paraId="136AD851" w14:textId="77777777" w:rsidTr="004D3337">
        <w:tc>
          <w:tcPr>
            <w:tcW w:w="444" w:type="dxa"/>
            <w:vAlign w:val="center"/>
          </w:tcPr>
          <w:p w14:paraId="7CB202B1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5155" w:type="dxa"/>
            <w:vAlign w:val="center"/>
          </w:tcPr>
          <w:p w14:paraId="541E47D8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ثبت داروی "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>هز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D3337">
              <w:rPr>
                <w:rFonts w:cs="B Nazanin" w:hint="eastAsia"/>
                <w:sz w:val="24"/>
                <w:szCs w:val="24"/>
                <w:rtl/>
                <w:lang w:bidi="fa-IR"/>
              </w:rPr>
              <w:t>نه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اثربخش غالب" توسط شرکت ها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تول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D3337">
              <w:rPr>
                <w:rFonts w:cs="B Nazanin" w:hint="eastAsia"/>
                <w:sz w:val="24"/>
                <w:szCs w:val="24"/>
                <w:rtl/>
                <w:lang w:bidi="fa-IR"/>
              </w:rPr>
              <w:t>دکننده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داخل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 در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فهرست دارو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کشور</w:t>
            </w:r>
          </w:p>
        </w:tc>
        <w:tc>
          <w:tcPr>
            <w:tcW w:w="4208" w:type="dxa"/>
            <w:gridSpan w:val="2"/>
            <w:vAlign w:val="center"/>
          </w:tcPr>
          <w:p w14:paraId="28B719F0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هر دارو 10 امتیاز</w:t>
            </w:r>
          </w:p>
        </w:tc>
      </w:tr>
      <w:tr w:rsidR="004D3337" w:rsidRPr="004D3337" w14:paraId="2C8CF6F7" w14:textId="77777777" w:rsidTr="004D3337">
        <w:tc>
          <w:tcPr>
            <w:tcW w:w="444" w:type="dxa"/>
            <w:vAlign w:val="center"/>
          </w:tcPr>
          <w:p w14:paraId="04F963E3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5155" w:type="dxa"/>
            <w:vAlign w:val="center"/>
          </w:tcPr>
          <w:p w14:paraId="6E79A160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>ثبت دارو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"هز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D3337">
              <w:rPr>
                <w:rFonts w:cs="B Nazanin" w:hint="eastAsia"/>
                <w:sz w:val="24"/>
                <w:szCs w:val="24"/>
                <w:rtl/>
                <w:lang w:bidi="fa-IR"/>
              </w:rPr>
              <w:t>نه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اثربخش" توسط شرکت ها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تول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D3337">
              <w:rPr>
                <w:rFonts w:cs="B Nazanin" w:hint="eastAsia"/>
                <w:sz w:val="24"/>
                <w:szCs w:val="24"/>
                <w:rtl/>
                <w:lang w:bidi="fa-IR"/>
              </w:rPr>
              <w:t>دکننده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داخل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در فهرست دارو</w:t>
            </w:r>
            <w:r w:rsidRPr="004D3337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D3337">
              <w:rPr>
                <w:rFonts w:cs="B Nazanin"/>
                <w:sz w:val="24"/>
                <w:szCs w:val="24"/>
                <w:rtl/>
                <w:lang w:bidi="fa-IR"/>
              </w:rPr>
              <w:t xml:space="preserve"> کشور</w:t>
            </w:r>
          </w:p>
        </w:tc>
        <w:tc>
          <w:tcPr>
            <w:tcW w:w="4208" w:type="dxa"/>
            <w:gridSpan w:val="2"/>
            <w:vAlign w:val="center"/>
          </w:tcPr>
          <w:p w14:paraId="4B30DCA1" w14:textId="77777777" w:rsidR="004D3337" w:rsidRPr="004D3337" w:rsidRDefault="004D3337" w:rsidP="004D3337">
            <w:pPr>
              <w:ind w:left="0"/>
              <w:jc w:val="center"/>
              <w:rPr>
                <w:sz w:val="24"/>
                <w:szCs w:val="24"/>
                <w:rtl/>
                <w:lang w:bidi="fa-IR"/>
              </w:rPr>
            </w:pPr>
            <w:r w:rsidRPr="004D3337">
              <w:rPr>
                <w:rFonts w:hint="cs"/>
                <w:sz w:val="24"/>
                <w:szCs w:val="24"/>
                <w:rtl/>
                <w:lang w:bidi="fa-IR"/>
              </w:rPr>
              <w:t>هر دارو 5 امتیاز</w:t>
            </w:r>
          </w:p>
        </w:tc>
      </w:tr>
    </w:tbl>
    <w:p w14:paraId="73942D14" w14:textId="5134F745" w:rsidR="0006513F" w:rsidRPr="004D3337" w:rsidRDefault="006F400D" w:rsidP="004D3337">
      <w:pPr>
        <w:spacing w:after="0" w:line="276" w:lineRule="auto"/>
        <w:ind w:left="1987" w:firstLine="187"/>
        <w:contextualSpacing/>
        <w:rPr>
          <w:rFonts w:cs="B Nazanin"/>
          <w:sz w:val="24"/>
          <w:szCs w:val="24"/>
          <w:rtl/>
          <w:lang w:bidi="fa-IR"/>
        </w:rPr>
      </w:pPr>
      <w:r w:rsidRPr="004D3337">
        <w:rPr>
          <w:rFonts w:cs="B Nazanin" w:hint="cs"/>
          <w:sz w:val="24"/>
          <w:szCs w:val="24"/>
          <w:rtl/>
          <w:lang w:bidi="fa-IR"/>
        </w:rPr>
        <w:t>5</w:t>
      </w:r>
      <w:r w:rsidRPr="004D3337">
        <w:rPr>
          <w:rFonts w:cs="B Nazanin"/>
          <w:sz w:val="24"/>
          <w:szCs w:val="24"/>
          <w:rtl/>
          <w:lang w:bidi="fa-IR"/>
        </w:rPr>
        <w:t xml:space="preserve"> درصد </w:t>
      </w:r>
      <w:r w:rsidR="003A72C8" w:rsidRPr="004D3337">
        <w:rPr>
          <w:rFonts w:cs="B Nazanin"/>
          <w:sz w:val="24"/>
          <w:szCs w:val="24"/>
          <w:rtl/>
          <w:lang w:bidi="fa-IR"/>
        </w:rPr>
        <w:t>«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 xml:space="preserve"> از جمع </w:t>
      </w:r>
      <w:r w:rsidR="00F47B12" w:rsidRPr="004D3337">
        <w:rPr>
          <w:rFonts w:cs="B Nazanin"/>
          <w:sz w:val="24"/>
          <w:szCs w:val="24"/>
          <w:rtl/>
          <w:lang w:bidi="fa-IR"/>
        </w:rPr>
        <w:t>هز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ی</w:t>
      </w:r>
      <w:r w:rsidR="00F47B12" w:rsidRPr="004D3337">
        <w:rPr>
          <w:rFonts w:cs="B Nazanin" w:hint="eastAsia"/>
          <w:sz w:val="24"/>
          <w:szCs w:val="24"/>
          <w:rtl/>
          <w:lang w:bidi="fa-IR"/>
        </w:rPr>
        <w:t>نه</w:t>
      </w:r>
      <w:r w:rsidR="00F47B12" w:rsidRPr="004D3337">
        <w:rPr>
          <w:rFonts w:cs="B Nazanin"/>
          <w:sz w:val="24"/>
          <w:szCs w:val="24"/>
          <w:rtl/>
          <w:lang w:bidi="fa-IR"/>
        </w:rPr>
        <w:t xml:space="preserve"> 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مواد و هزینه تبدیل و تولید</w:t>
      </w:r>
      <w:r w:rsidR="00F47B12" w:rsidRPr="004D3337">
        <w:rPr>
          <w:rFonts w:cs="B Nazanin"/>
          <w:sz w:val="24"/>
          <w:szCs w:val="24"/>
          <w:rtl/>
          <w:lang w:bidi="fa-IR"/>
        </w:rPr>
        <w:t xml:space="preserve"> </w:t>
      </w:r>
      <w:r w:rsidR="00F47B12" w:rsidRPr="004D3337">
        <w:rPr>
          <w:rFonts w:cs="B Nazanin" w:hint="cs"/>
          <w:sz w:val="24"/>
          <w:szCs w:val="24"/>
          <w:rtl/>
          <w:lang w:bidi="fa-IR"/>
        </w:rPr>
        <w:t>به بهای تمام شده افزوده می شود</w:t>
      </w:r>
      <w:r w:rsidR="003A72C8" w:rsidRPr="004D3337">
        <w:rPr>
          <w:rFonts w:cs="B Nazanin"/>
          <w:sz w:val="24"/>
          <w:szCs w:val="24"/>
          <w:rtl/>
          <w:lang w:bidi="fa-IR"/>
        </w:rPr>
        <w:t>»</w:t>
      </w:r>
    </w:p>
    <w:sectPr w:rsidR="0006513F" w:rsidRPr="004D3337" w:rsidSect="004D3337">
      <w:footerReference w:type="default" r:id="rId8"/>
      <w:pgSz w:w="12240" w:h="15840"/>
      <w:pgMar w:top="810" w:right="720" w:bottom="540" w:left="117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5B3A" w14:textId="77777777" w:rsidR="00822205" w:rsidRDefault="00822205" w:rsidP="00674BE9">
      <w:pPr>
        <w:spacing w:after="0" w:line="240" w:lineRule="auto"/>
      </w:pPr>
      <w:r>
        <w:separator/>
      </w:r>
    </w:p>
  </w:endnote>
  <w:endnote w:type="continuationSeparator" w:id="0">
    <w:p w14:paraId="43EA778A" w14:textId="77777777" w:rsidR="00822205" w:rsidRDefault="00822205" w:rsidP="0067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F3D74" w14:textId="77777777" w:rsidR="006734CF" w:rsidRDefault="00673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4AA2F" w14:textId="77777777" w:rsidR="00822205" w:rsidRDefault="00822205" w:rsidP="00674BE9">
      <w:pPr>
        <w:spacing w:after="0" w:line="240" w:lineRule="auto"/>
      </w:pPr>
      <w:r>
        <w:separator/>
      </w:r>
    </w:p>
  </w:footnote>
  <w:footnote w:type="continuationSeparator" w:id="0">
    <w:p w14:paraId="7FB52866" w14:textId="77777777" w:rsidR="00822205" w:rsidRDefault="00822205" w:rsidP="0067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76922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2340" w:hanging="720"/>
      </w:pPr>
    </w:lvl>
    <w:lvl w:ilvl="3">
      <w:start w:val="1"/>
      <w:numFmt w:val="decimal"/>
      <w:pStyle w:val="Heading4"/>
      <w:lvlText w:val="%1.%2.%3.%4"/>
      <w:lvlJc w:val="left"/>
      <w:pPr>
        <w:ind w:left="5274" w:hanging="864"/>
      </w:pPr>
    </w:lvl>
    <w:lvl w:ilvl="4">
      <w:start w:val="1"/>
      <w:numFmt w:val="decimal"/>
      <w:pStyle w:val="Heading5"/>
      <w:lvlText w:val="%1.%2.%3.%4.%5"/>
      <w:lvlJc w:val="left"/>
      <w:pPr>
        <w:ind w:left="397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B4B036A"/>
    <w:multiLevelType w:val="hybridMultilevel"/>
    <w:tmpl w:val="EC008230"/>
    <w:lvl w:ilvl="0" w:tplc="04090009">
      <w:start w:val="1"/>
      <w:numFmt w:val="bullet"/>
      <w:lvlText w:val=""/>
      <w:lvlJc w:val="left"/>
      <w:pPr>
        <w:ind w:left="12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D6"/>
    <w:rsid w:val="0000209F"/>
    <w:rsid w:val="0006158F"/>
    <w:rsid w:val="00064A92"/>
    <w:rsid w:val="0006513F"/>
    <w:rsid w:val="00072112"/>
    <w:rsid w:val="0015653D"/>
    <w:rsid w:val="0018426E"/>
    <w:rsid w:val="001B7177"/>
    <w:rsid w:val="00202441"/>
    <w:rsid w:val="0023302C"/>
    <w:rsid w:val="00260F81"/>
    <w:rsid w:val="00287318"/>
    <w:rsid w:val="002B2F6A"/>
    <w:rsid w:val="00323846"/>
    <w:rsid w:val="00343575"/>
    <w:rsid w:val="00394913"/>
    <w:rsid w:val="003A72C8"/>
    <w:rsid w:val="003F27C2"/>
    <w:rsid w:val="00456FCC"/>
    <w:rsid w:val="00482995"/>
    <w:rsid w:val="004C7CC4"/>
    <w:rsid w:val="004D3337"/>
    <w:rsid w:val="004F1354"/>
    <w:rsid w:val="0059308A"/>
    <w:rsid w:val="005A2794"/>
    <w:rsid w:val="005F4D72"/>
    <w:rsid w:val="005F67FC"/>
    <w:rsid w:val="00620975"/>
    <w:rsid w:val="00627BD6"/>
    <w:rsid w:val="00643628"/>
    <w:rsid w:val="0064797D"/>
    <w:rsid w:val="006734CF"/>
    <w:rsid w:val="00674BE9"/>
    <w:rsid w:val="006A0FFF"/>
    <w:rsid w:val="006F400D"/>
    <w:rsid w:val="007001BB"/>
    <w:rsid w:val="0075646E"/>
    <w:rsid w:val="0076743B"/>
    <w:rsid w:val="007D6210"/>
    <w:rsid w:val="00822205"/>
    <w:rsid w:val="00836340"/>
    <w:rsid w:val="00873FE2"/>
    <w:rsid w:val="00917D26"/>
    <w:rsid w:val="00944BF0"/>
    <w:rsid w:val="00954903"/>
    <w:rsid w:val="009A1C09"/>
    <w:rsid w:val="009C2D16"/>
    <w:rsid w:val="00A3658B"/>
    <w:rsid w:val="00A700FA"/>
    <w:rsid w:val="00AA7339"/>
    <w:rsid w:val="00AB5DD6"/>
    <w:rsid w:val="00AC79C4"/>
    <w:rsid w:val="00AF4015"/>
    <w:rsid w:val="00B11549"/>
    <w:rsid w:val="00B32183"/>
    <w:rsid w:val="00B35DDD"/>
    <w:rsid w:val="00B5211C"/>
    <w:rsid w:val="00BA75D6"/>
    <w:rsid w:val="00C53B9D"/>
    <w:rsid w:val="00C606E7"/>
    <w:rsid w:val="00C9648F"/>
    <w:rsid w:val="00CA3F0A"/>
    <w:rsid w:val="00CE116A"/>
    <w:rsid w:val="00D010C8"/>
    <w:rsid w:val="00D131B0"/>
    <w:rsid w:val="00D236E5"/>
    <w:rsid w:val="00E623B9"/>
    <w:rsid w:val="00EB45DF"/>
    <w:rsid w:val="00F47B12"/>
    <w:rsid w:val="00FA5B9F"/>
    <w:rsid w:val="00FD06D1"/>
    <w:rsid w:val="00FD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8F64B"/>
  <w15:chartTrackingRefBased/>
  <w15:docId w15:val="{10F67307-4AF9-4A94-9F37-A18215FB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0C8"/>
    <w:pPr>
      <w:bidi/>
      <w:ind w:left="540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10C8"/>
    <w:pPr>
      <w:keepNext/>
      <w:keepLines/>
      <w:numPr>
        <w:numId w:val="1"/>
      </w:numPr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6340"/>
    <w:pPr>
      <w:keepNext/>
      <w:keepLines/>
      <w:numPr>
        <w:ilvl w:val="1"/>
        <w:numId w:val="1"/>
      </w:numPr>
      <w:spacing w:before="80" w:after="0" w:line="240" w:lineRule="auto"/>
      <w:ind w:left="1296"/>
      <w:outlineLvl w:val="1"/>
    </w:pPr>
    <w:rPr>
      <w:rFonts w:asciiTheme="majorHAnsi" w:eastAsiaTheme="majorEastAsia" w:hAnsiTheme="majorHAnsi" w:cstheme="majorBidi"/>
      <w:color w:val="538135" w:themeColor="accent6" w:themeShade="BF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6340"/>
    <w:pPr>
      <w:keepNext/>
      <w:keepLines/>
      <w:numPr>
        <w:ilvl w:val="2"/>
        <w:numId w:val="1"/>
      </w:numPr>
      <w:bidi w:val="0"/>
      <w:spacing w:before="80" w:after="0" w:line="240" w:lineRule="auto"/>
      <w:ind w:left="2160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6340"/>
    <w:pPr>
      <w:keepNext/>
      <w:keepLines/>
      <w:numPr>
        <w:ilvl w:val="3"/>
        <w:numId w:val="1"/>
      </w:numPr>
      <w:bidi w:val="0"/>
      <w:spacing w:before="80" w:after="0"/>
      <w:ind w:left="3024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A5B9F"/>
    <w:pPr>
      <w:keepNext/>
      <w:keepLines/>
      <w:numPr>
        <w:ilvl w:val="4"/>
        <w:numId w:val="1"/>
      </w:numPr>
      <w:bidi w:val="0"/>
      <w:spacing w:before="40" w:after="0"/>
      <w:ind w:left="3888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010C8"/>
    <w:pPr>
      <w:keepNext/>
      <w:keepLines/>
      <w:numPr>
        <w:ilvl w:val="5"/>
        <w:numId w:val="1"/>
      </w:numPr>
      <w:bidi w:val="0"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010C8"/>
    <w:pPr>
      <w:keepNext/>
      <w:keepLines/>
      <w:numPr>
        <w:ilvl w:val="6"/>
        <w:numId w:val="1"/>
      </w:numPr>
      <w:bidi w:val="0"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010C8"/>
    <w:pPr>
      <w:keepNext/>
      <w:keepLines/>
      <w:numPr>
        <w:ilvl w:val="7"/>
        <w:numId w:val="1"/>
      </w:numPr>
      <w:bidi w:val="0"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010C8"/>
    <w:pPr>
      <w:keepNext/>
      <w:keepLines/>
      <w:numPr>
        <w:ilvl w:val="8"/>
        <w:numId w:val="1"/>
      </w:numPr>
      <w:bidi w:val="0"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6340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D010C8"/>
    <w:pPr>
      <w:spacing w:line="240" w:lineRule="auto"/>
    </w:pPr>
    <w:rPr>
      <w:b/>
      <w:bCs/>
      <w:smallCaps/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uiPriority w:val="9"/>
    <w:rsid w:val="00D010C8"/>
    <w:rPr>
      <w:rFonts w:asciiTheme="majorHAnsi" w:eastAsiaTheme="majorEastAsia" w:hAnsiTheme="majorHAnsi" w:cstheme="majorBidi"/>
      <w:color w:val="538135" w:themeColor="accent6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36340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36340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A5B9F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D010C8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rsid w:val="00D010C8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rsid w:val="00D010C8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010C8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010C8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010C8"/>
    <w:rPr>
      <w:rFonts w:asciiTheme="majorHAnsi" w:eastAsiaTheme="majorEastAsia" w:hAnsiTheme="majorHAnsi" w:cstheme="majorBidi"/>
      <w:color w:val="262626" w:themeColor="text1" w:themeTint="D9"/>
      <w:spacing w:val="-15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0C8"/>
    <w:pPr>
      <w:numPr>
        <w:ilvl w:val="1"/>
      </w:numPr>
      <w:bidi w:val="0"/>
      <w:spacing w:line="240" w:lineRule="auto"/>
      <w:ind w:left="54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010C8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D010C8"/>
    <w:rPr>
      <w:b/>
      <w:bCs/>
    </w:rPr>
  </w:style>
  <w:style w:type="character" w:styleId="Emphasis">
    <w:name w:val="Emphasis"/>
    <w:basedOn w:val="DefaultParagraphFont"/>
    <w:uiPriority w:val="20"/>
    <w:qFormat/>
    <w:rsid w:val="00D010C8"/>
    <w:rPr>
      <w:i/>
      <w:iCs/>
      <w:color w:val="70AD47" w:themeColor="accent6"/>
    </w:rPr>
  </w:style>
  <w:style w:type="paragraph" w:styleId="NoSpacing">
    <w:name w:val="No Spacing"/>
    <w:uiPriority w:val="1"/>
    <w:qFormat/>
    <w:rsid w:val="00D010C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10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10C8"/>
    <w:pPr>
      <w:bidi w:val="0"/>
      <w:spacing w:before="160"/>
      <w:ind w:left="720" w:right="720"/>
      <w:jc w:val="center"/>
    </w:pPr>
    <w:rPr>
      <w:i/>
      <w:iCs/>
      <w:color w:val="262626" w:themeColor="text1" w:themeTint="D9"/>
      <w:sz w:val="21"/>
      <w:szCs w:val="21"/>
    </w:rPr>
  </w:style>
  <w:style w:type="character" w:customStyle="1" w:styleId="QuoteChar">
    <w:name w:val="Quote Char"/>
    <w:basedOn w:val="DefaultParagraphFont"/>
    <w:link w:val="Quote"/>
    <w:uiPriority w:val="29"/>
    <w:rsid w:val="00D010C8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0C8"/>
    <w:pPr>
      <w:bidi w:val="0"/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0C8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010C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010C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010C8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D010C8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D010C8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10C8"/>
    <w:pPr>
      <w:bidi w:val="0"/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74B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4BE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4BE9"/>
    <w:rPr>
      <w:vertAlign w:val="superscript"/>
    </w:rPr>
  </w:style>
  <w:style w:type="table" w:styleId="TableGrid">
    <w:name w:val="Table Grid"/>
    <w:basedOn w:val="TableNormal"/>
    <w:uiPriority w:val="39"/>
    <w:rsid w:val="00B32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A7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2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2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2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2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3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34CF"/>
    <w:rPr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673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4CF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Times New Roman"/>
        <a:ea typeface=""/>
        <a:cs typeface="B Titr"/>
      </a:majorFont>
      <a:minorFont>
        <a:latin typeface="Times New Roman"/>
        <a:ea typeface=""/>
        <a:cs typeface="B Nazani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CBB29-987D-444F-84E5-855727D2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m_peikanpour@yahoo.com</cp:lastModifiedBy>
  <cp:revision>23</cp:revision>
  <cp:lastPrinted>2021-01-29T11:27:00Z</cp:lastPrinted>
  <dcterms:created xsi:type="dcterms:W3CDTF">2020-12-12T08:21:00Z</dcterms:created>
  <dcterms:modified xsi:type="dcterms:W3CDTF">2021-03-15T08:44:00Z</dcterms:modified>
</cp:coreProperties>
</file>